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DE2" w14:textId="77777777" w:rsidR="008D6D9E" w:rsidRDefault="008D6D9E" w:rsidP="008D6D9E">
      <w:pPr>
        <w:pStyle w:val="af"/>
        <w:ind w:firstLineChars="3800" w:firstLine="8354"/>
        <w:rPr>
          <w:sz w:val="24"/>
          <w:szCs w:val="24"/>
        </w:rPr>
      </w:pPr>
    </w:p>
    <w:p w14:paraId="543D48EC" w14:textId="77777777" w:rsidR="008D6D9E" w:rsidRPr="00836153" w:rsidRDefault="008D6D9E" w:rsidP="008D6D9E">
      <w:pPr>
        <w:spacing w:line="360" w:lineRule="exact"/>
        <w:ind w:rightChars="-72" w:right="-144" w:firstLineChars="3100" w:firstLine="8055"/>
        <w:rPr>
          <w:rFonts w:ascii="UD デジタル 教科書体 N-R" w:eastAsia="UD デジタル 教科書体 N-R" w:hAnsi="メイリオ"/>
          <w:b/>
          <w:bCs/>
          <w:sz w:val="28"/>
          <w:szCs w:val="28"/>
        </w:rPr>
      </w:pPr>
      <w:r w:rsidRPr="00836153">
        <w:rPr>
          <w:rFonts w:ascii="UD デジタル 教科書体 N-R" w:eastAsia="UD デジタル 教科書体 N-R" w:hAnsi="メイリオ" w:hint="eastAsia"/>
          <w:sz w:val="28"/>
          <w:szCs w:val="28"/>
        </w:rPr>
        <w:t>（特退・任継用）</w:t>
      </w:r>
    </w:p>
    <w:p w14:paraId="4E236D0F" w14:textId="77777777" w:rsidR="008D6D9E" w:rsidRPr="00BE1B65" w:rsidRDefault="008D6D9E" w:rsidP="008D6D9E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32"/>
          <w:szCs w:val="32"/>
          <w:u w:val="single"/>
        </w:rPr>
      </w:pPr>
      <w:r w:rsidRPr="00BE1B65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32"/>
          <w:szCs w:val="32"/>
          <w:u w:val="single"/>
        </w:rPr>
        <w:t>家族埋葬料の請求手続きについて</w:t>
      </w:r>
    </w:p>
    <w:p w14:paraId="401BC4CC" w14:textId="77777777" w:rsidR="008D6D9E" w:rsidRDefault="008D6D9E" w:rsidP="008D6D9E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0459929D" w14:textId="77777777" w:rsidR="008D6D9E" w:rsidRDefault="008D6D9E" w:rsidP="008D6D9E">
      <w:pPr>
        <w:spacing w:line="440" w:lineRule="exact"/>
        <w:ind w:left="20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１．家族埋葬料について</w:t>
      </w:r>
    </w:p>
    <w:p w14:paraId="7B5A55F7" w14:textId="77777777" w:rsidR="008D6D9E" w:rsidRDefault="008D6D9E" w:rsidP="008D6D9E">
      <w:pPr>
        <w:tabs>
          <w:tab w:val="left" w:pos="2268"/>
        </w:tabs>
        <w:spacing w:line="440" w:lineRule="exact"/>
        <w:ind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・支給対象　　 被扶養者が死亡した場合に、被保険者に支給</w:t>
      </w:r>
    </w:p>
    <w:p w14:paraId="53A0E921" w14:textId="77777777" w:rsidR="008D6D9E" w:rsidRDefault="008D6D9E" w:rsidP="008D6D9E">
      <w:pPr>
        <w:spacing w:line="100" w:lineRule="exact"/>
        <w:ind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5F1C6F54" w14:textId="77777777" w:rsidR="008D6D9E" w:rsidRDefault="008D6D9E" w:rsidP="008D6D9E">
      <w:pPr>
        <w:spacing w:line="440" w:lineRule="exact"/>
        <w:ind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・支給金額　　 ６万円（家族埋葬料５万円　＋　家族埋葬料付加金１万円）</w:t>
      </w:r>
    </w:p>
    <w:p w14:paraId="60E7C946" w14:textId="77777777" w:rsidR="008D6D9E" w:rsidRDefault="008D6D9E" w:rsidP="008D6D9E">
      <w:pPr>
        <w:spacing w:line="100" w:lineRule="exact"/>
        <w:ind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37216184" w14:textId="77777777" w:rsidR="008D6D9E" w:rsidRDefault="008D6D9E" w:rsidP="008D6D9E">
      <w:pPr>
        <w:spacing w:line="440" w:lineRule="exact"/>
        <w:ind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・提出書類　　 ・家族埋葬料請求書</w:t>
      </w:r>
    </w:p>
    <w:p w14:paraId="16A6CBB0" w14:textId="77777777" w:rsidR="008D6D9E" w:rsidRDefault="008D6D9E" w:rsidP="008D6D9E">
      <w:pPr>
        <w:spacing w:line="440" w:lineRule="exact"/>
        <w:ind w:leftChars="-65" w:hangingChars="59" w:hanging="13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          　　　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・埋・火葬許可書（写）、死亡診断書（写）、死体検案書（写）等、死亡が</w:t>
      </w:r>
    </w:p>
    <w:p w14:paraId="17E0E466" w14:textId="77777777" w:rsidR="008D6D9E" w:rsidRDefault="008D6D9E" w:rsidP="008D6D9E">
      <w:pPr>
        <w:spacing w:line="320" w:lineRule="exact"/>
        <w:ind w:firstLineChars="1150" w:firstLine="252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確認できる書類</w:t>
      </w:r>
    </w:p>
    <w:p w14:paraId="29A6DF25" w14:textId="77777777" w:rsidR="008D6D9E" w:rsidRDefault="008D6D9E" w:rsidP="008D6D9E">
      <w:pPr>
        <w:spacing w:line="600" w:lineRule="exact"/>
        <w:ind w:left="839" w:right="-142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   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■被扶養者が死亡した場合は、埋葬料の請求と併せて被扶養者減少のお手続き</w:t>
      </w:r>
    </w:p>
    <w:p w14:paraId="01CB49DD" w14:textId="77777777" w:rsidR="008D6D9E" w:rsidRDefault="008D6D9E" w:rsidP="008D6D9E">
      <w:pPr>
        <w:spacing w:line="320" w:lineRule="exact"/>
        <w:ind w:left="839" w:firstLineChars="750" w:firstLine="164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をお願いします。</w:t>
      </w:r>
    </w:p>
    <w:p w14:paraId="6EDD5855" w14:textId="77777777" w:rsidR="008D6D9E" w:rsidRDefault="008D6D9E" w:rsidP="008D6D9E">
      <w:pPr>
        <w:tabs>
          <w:tab w:val="left" w:pos="1985"/>
          <w:tab w:val="left" w:pos="2268"/>
        </w:tabs>
        <w:spacing w:line="440" w:lineRule="exact"/>
        <w:ind w:left="8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 　 　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    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・健康保険被扶養者（異動）届</w:t>
      </w:r>
    </w:p>
    <w:p w14:paraId="3C92A5CC" w14:textId="77777777" w:rsidR="008D6D9E" w:rsidRDefault="008D6D9E" w:rsidP="008D6D9E">
      <w:pPr>
        <w:spacing w:line="440" w:lineRule="exact"/>
        <w:ind w:left="8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 　　　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・健康保険証</w:t>
      </w:r>
    </w:p>
    <w:p w14:paraId="60EF69AF" w14:textId="77777777" w:rsidR="008D6D9E" w:rsidRDefault="008D6D9E" w:rsidP="008D6D9E">
      <w:pPr>
        <w:spacing w:line="360" w:lineRule="exact"/>
        <w:ind w:left="83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 　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 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 ※保険証は切らずに油性ペンで「無効」と記載してください。</w:t>
      </w:r>
    </w:p>
    <w:p w14:paraId="5BB651F6" w14:textId="77777777" w:rsidR="008D6D9E" w:rsidRPr="009C711A" w:rsidRDefault="008D6D9E" w:rsidP="008D6D9E">
      <w:pPr>
        <w:spacing w:line="440" w:lineRule="exact"/>
        <w:ind w:left="840"/>
        <w:rPr>
          <w:rFonts w:ascii="UD デジタル 教科書体 N-R" w:eastAsia="UD デジタル 教科書体 N-R" w:hAnsi="メイリオ"/>
          <w:sz w:val="24"/>
          <w:szCs w:val="24"/>
        </w:rPr>
      </w:pPr>
      <w:r>
        <w:rPr>
          <w:rFonts w:ascii="UD デジタル 教科書体 N-R" w:eastAsia="UD デジタル 教科書体 N-R" w:hAnsi="メイリオ" w:hint="eastAsia"/>
        </w:rPr>
        <w:t xml:space="preserve">　　　 </w:t>
      </w:r>
      <w:r>
        <w:rPr>
          <w:rFonts w:ascii="UD デジタル 教科書体 N-R" w:eastAsia="UD デジタル 教科書体 N-R" w:hAnsi="メイリオ"/>
        </w:rPr>
        <w:t xml:space="preserve">     </w:t>
      </w:r>
      <w:r>
        <w:rPr>
          <w:rFonts w:ascii="UD デジタル 教科書体 N-R" w:eastAsia="UD デジタル 教科書体 N-R" w:hAnsi="メイリオ" w:hint="eastAsia"/>
        </w:rPr>
        <w:t xml:space="preserve"> </w:t>
      </w:r>
      <w:r>
        <w:rPr>
          <w:rFonts w:ascii="UD デジタル 教科書体 N-R" w:eastAsia="UD デジタル 教科書体 N-R" w:hAnsi="メイリオ"/>
        </w:rPr>
        <w:t xml:space="preserve">   </w:t>
      </w:r>
      <w:r w:rsidRPr="009C711A">
        <w:rPr>
          <w:rFonts w:ascii="UD デジタル 教科書体 N-R" w:eastAsia="UD デジタル 教科書体 N-R" w:hAnsi="メイリオ" w:hint="eastAsia"/>
          <w:sz w:val="24"/>
          <w:szCs w:val="24"/>
        </w:rPr>
        <w:t>・＜交付されている方のみ＞</w:t>
      </w:r>
    </w:p>
    <w:p w14:paraId="7C734013" w14:textId="77777777" w:rsidR="008D6D9E" w:rsidRPr="009C711A" w:rsidRDefault="008D6D9E" w:rsidP="008D6D9E">
      <w:pPr>
        <w:spacing w:line="440" w:lineRule="exact"/>
        <w:ind w:left="840" w:firstLineChars="1000" w:firstLine="2198"/>
        <w:rPr>
          <w:rFonts w:ascii="UD デジタル 教科書体 N-R" w:eastAsia="UD デジタル 教科書体 N-R" w:hAnsi="メイリオ"/>
          <w:sz w:val="24"/>
          <w:szCs w:val="24"/>
        </w:rPr>
      </w:pPr>
      <w:r w:rsidRPr="009C711A">
        <w:rPr>
          <w:rFonts w:ascii="UD デジタル 教科書体 N-R" w:eastAsia="UD デジタル 教科書体 N-R" w:hAnsi="メイリオ" w:hint="eastAsia"/>
          <w:sz w:val="24"/>
          <w:szCs w:val="24"/>
        </w:rPr>
        <w:t>健康保険限度額適用認定証、健康保険特定疾病療養受療証</w:t>
      </w:r>
    </w:p>
    <w:p w14:paraId="6C6E26D0" w14:textId="77777777" w:rsidR="008D6D9E" w:rsidRDefault="008D6D9E" w:rsidP="008D6D9E">
      <w:pPr>
        <w:tabs>
          <w:tab w:val="left" w:pos="2268"/>
        </w:tabs>
        <w:spacing w:line="300" w:lineRule="exact"/>
        <w:ind w:left="839"/>
        <w:rPr>
          <w:rFonts w:ascii="UD デジタル 教科書体 N-R" w:eastAsia="UD デジタル 教科書体 N-R" w:hAnsi="メイリオ"/>
        </w:rPr>
      </w:pPr>
    </w:p>
    <w:p w14:paraId="58D3FAF6" w14:textId="77777777" w:rsidR="008D6D9E" w:rsidRDefault="008D6D9E" w:rsidP="008D6D9E">
      <w:pPr>
        <w:spacing w:line="20" w:lineRule="exact"/>
        <w:ind w:left="839"/>
        <w:rPr>
          <w:rFonts w:ascii="UD デジタル 教科書体 N-R" w:eastAsia="UD デジタル 教科書体 N-R" w:hAnsi="メイリオ"/>
        </w:rPr>
      </w:pPr>
    </w:p>
    <w:p w14:paraId="574FA3E1" w14:textId="77777777" w:rsidR="008D6D9E" w:rsidRDefault="008D6D9E" w:rsidP="008D6D9E">
      <w:pPr>
        <w:spacing w:line="440" w:lineRule="exact"/>
        <w:ind w:firstLineChars="300" w:firstLine="66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・支給日　 </w:t>
      </w:r>
      <w:r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t xml:space="preserve"> 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当健保組合に書類一式が到着した翌月末（金融機関最終営業日）に被保険者の</w:t>
      </w:r>
    </w:p>
    <w:p w14:paraId="254ED9E3" w14:textId="77777777" w:rsidR="008D6D9E" w:rsidRDefault="008D6D9E" w:rsidP="008D6D9E">
      <w:pPr>
        <w:spacing w:line="320" w:lineRule="exact"/>
        <w:ind w:firstLineChars="1050" w:firstLine="230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口座(保険料引落口座）に振込予定</w:t>
      </w:r>
    </w:p>
    <w:p w14:paraId="5D09A990" w14:textId="77777777" w:rsidR="008D6D9E" w:rsidRDefault="008D6D9E" w:rsidP="008D6D9E">
      <w:pPr>
        <w:spacing w:line="300" w:lineRule="exact"/>
        <w:rPr>
          <w:rFonts w:ascii="UD デジタル 教科書体 N-R" w:eastAsia="UD デジタル 教科書体 N-R" w:hAnsi="メイリオ"/>
        </w:rPr>
      </w:pPr>
    </w:p>
    <w:p w14:paraId="56BAD9D2" w14:textId="77777777" w:rsidR="008D6D9E" w:rsidRDefault="008D6D9E" w:rsidP="008D6D9E">
      <w:pPr>
        <w:spacing w:line="300" w:lineRule="exact"/>
        <w:rPr>
          <w:rFonts w:ascii="UD デジタル 教科書体 N-R" w:eastAsia="UD デジタル 教科書体 N-R" w:hAnsi="メイリオ"/>
        </w:rPr>
      </w:pPr>
    </w:p>
    <w:p w14:paraId="59432554" w14:textId="77777777" w:rsidR="008D6D9E" w:rsidRDefault="008D6D9E" w:rsidP="008D6D9E">
      <w:pPr>
        <w:tabs>
          <w:tab w:val="left" w:pos="2268"/>
        </w:tabs>
        <w:spacing w:line="400" w:lineRule="exact"/>
        <w:ind w:firstLineChars="100" w:firstLine="20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hint="eastAsia"/>
        </w:rPr>
        <w:t>２．</w:t>
      </w:r>
      <w:r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送付先　　　　 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〒７９０－００１１</w:t>
      </w:r>
    </w:p>
    <w:p w14:paraId="7FFBF1C3" w14:textId="77777777" w:rsidR="008D6D9E" w:rsidRDefault="008D6D9E" w:rsidP="008D6D9E">
      <w:pPr>
        <w:spacing w:line="400" w:lineRule="exact"/>
        <w:ind w:firstLineChars="1050" w:firstLine="230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愛媛県松山市千舟町５－６－１　ひめぎん末広町ビル</w:t>
      </w:r>
    </w:p>
    <w:p w14:paraId="7F76B568" w14:textId="77777777" w:rsidR="008D6D9E" w:rsidRDefault="008D6D9E" w:rsidP="008D6D9E">
      <w:pPr>
        <w:spacing w:line="400" w:lineRule="exact"/>
        <w:ind w:firstLineChars="1050" w:firstLine="230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富士通健康保険組合　事務サポートセンター</w:t>
      </w:r>
    </w:p>
    <w:p w14:paraId="081A4275" w14:textId="77777777" w:rsidR="008D6D9E" w:rsidRDefault="008D6D9E" w:rsidP="008D6D9E">
      <w:pPr>
        <w:spacing w:line="400" w:lineRule="exact"/>
        <w:ind w:firstLineChars="1050" w:firstLine="230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特例退職または任意継続担当　宛　　　　　　</w:t>
      </w:r>
    </w:p>
    <w:p w14:paraId="727436BA" w14:textId="77777777" w:rsidR="008D6D9E" w:rsidRDefault="008D6D9E" w:rsidP="008D6D9E">
      <w:pPr>
        <w:spacing w:line="36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6F646E8F" w14:textId="77777777" w:rsidR="008D6D9E" w:rsidRDefault="008D6D9E" w:rsidP="008D6D9E">
      <w:pPr>
        <w:spacing w:line="36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7AF260DA" w14:textId="77777777" w:rsidR="008D6D9E" w:rsidRDefault="008D6D9E" w:rsidP="008D6D9E">
      <w:pPr>
        <w:spacing w:line="360" w:lineRule="exact"/>
        <w:ind w:firstLineChars="100" w:firstLine="200"/>
        <w:rPr>
          <w:rFonts w:ascii="UD デジタル 教科書体 N-R" w:eastAsia="UD デジタル 教科書体 N-R" w:hAnsi="メイリオ"/>
        </w:rPr>
      </w:pPr>
      <w:r>
        <w:rPr>
          <w:rFonts w:ascii="UD デジタル 教科書体 N-R" w:eastAsia="UD デジタル 教科書体 N-R" w:hAnsi="メイリオ" w:hint="eastAsia"/>
        </w:rPr>
        <w:t>３．</w:t>
      </w:r>
      <w:r>
        <w:rPr>
          <w:rFonts w:ascii="UD デジタル 教科書体 N-R" w:eastAsia="UD デジタル 教科書体 N-R" w:hAnsi="メイリオ" w:hint="eastAsia"/>
          <w:sz w:val="24"/>
          <w:szCs w:val="24"/>
        </w:rPr>
        <w:t>お問い合わせ先</w:t>
      </w:r>
      <w:r>
        <w:rPr>
          <w:rFonts w:ascii="UD デジタル 教科書体 N-R" w:eastAsia="UD デジタル 教科書体 N-R" w:hAnsi="メイリオ" w:hint="eastAsia"/>
        </w:rPr>
        <w:t xml:space="preserve">　</w:t>
      </w:r>
    </w:p>
    <w:p w14:paraId="3F7A839B" w14:textId="77777777" w:rsidR="008D6D9E" w:rsidRPr="00A64F0B" w:rsidRDefault="008D6D9E" w:rsidP="008D6D9E">
      <w:pPr>
        <w:spacing w:line="400" w:lineRule="exact"/>
        <w:ind w:firstLineChars="1050" w:firstLine="209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hint="eastAsia"/>
        </w:rPr>
        <w:t xml:space="preserve">　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富士通健康保険組合　特例退職または任意継続担当</w:t>
      </w:r>
    </w:p>
    <w:p w14:paraId="5A17A740" w14:textId="77777777" w:rsidR="008D6D9E" w:rsidRPr="00645115" w:rsidRDefault="008D6D9E" w:rsidP="008D6D9E">
      <w:pPr>
        <w:spacing w:line="400" w:lineRule="exact"/>
        <w:ind w:firstLineChars="1050" w:firstLine="230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645115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電話：０４４－７３８－３０１０　</w:t>
      </w:r>
    </w:p>
    <w:p w14:paraId="58782933" w14:textId="77777777" w:rsidR="008D6D9E" w:rsidRPr="00645115" w:rsidRDefault="008D6D9E" w:rsidP="008D6D9E">
      <w:pPr>
        <w:spacing w:line="400" w:lineRule="exact"/>
        <w:ind w:firstLineChars="1050" w:firstLine="2308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645115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※音声案内の【１】【１】を押してください。</w:t>
      </w:r>
    </w:p>
    <w:p w14:paraId="06551664" w14:textId="440D904E" w:rsidR="008D6D9E" w:rsidRDefault="008D6D9E" w:rsidP="00894181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</w:p>
    <w:p w14:paraId="5765CB0A" w14:textId="772B1C24" w:rsidR="002B0900" w:rsidRDefault="002B0900" w:rsidP="00894181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</w:p>
    <w:p w14:paraId="4BE3854B" w14:textId="727D5D98" w:rsidR="002B0900" w:rsidRDefault="002B0900" w:rsidP="00894181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</w:p>
    <w:p w14:paraId="4E7C77C5" w14:textId="77777777" w:rsidR="002B0900" w:rsidRPr="008D6D9E" w:rsidRDefault="002B0900" w:rsidP="00894181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</w:p>
    <w:p w14:paraId="45CD37A9" w14:textId="77777777" w:rsidR="008D6D9E" w:rsidRDefault="008D6D9E" w:rsidP="00894181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</w:p>
    <w:p w14:paraId="7C4ECC9A" w14:textId="77777777" w:rsidR="008D6D9E" w:rsidRDefault="008D6D9E" w:rsidP="00894181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</w:p>
    <w:p w14:paraId="4F3994C1" w14:textId="6F0C87C7" w:rsidR="00C4211D" w:rsidRDefault="00C4211D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tbl>
      <w:tblPr>
        <w:tblStyle w:val="aa"/>
        <w:tblW w:w="6240" w:type="dxa"/>
        <w:tblInd w:w="3397" w:type="dxa"/>
        <w:tblLook w:val="04A0" w:firstRow="1" w:lastRow="0" w:firstColumn="1" w:lastColumn="0" w:noHBand="0" w:noVBand="1"/>
      </w:tblPr>
      <w:tblGrid>
        <w:gridCol w:w="376"/>
        <w:gridCol w:w="1466"/>
        <w:gridCol w:w="1466"/>
        <w:gridCol w:w="1466"/>
        <w:gridCol w:w="1466"/>
      </w:tblGrid>
      <w:tr w:rsidR="00C4211D" w:rsidRPr="000960A9" w14:paraId="2529EBCE" w14:textId="77777777" w:rsidTr="00A56D9C">
        <w:trPr>
          <w:trHeight w:val="480"/>
        </w:trPr>
        <w:tc>
          <w:tcPr>
            <w:tcW w:w="376" w:type="dxa"/>
            <w:vMerge w:val="restart"/>
          </w:tcPr>
          <w:p w14:paraId="423FFFC3" w14:textId="77777777" w:rsidR="00C4211D" w:rsidRPr="000960A9" w:rsidRDefault="00C4211D" w:rsidP="00A56D9C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18"/>
                <w:szCs w:val="18"/>
              </w:rPr>
              <w:t>健保組合</w:t>
            </w:r>
          </w:p>
        </w:tc>
        <w:tc>
          <w:tcPr>
            <w:tcW w:w="1466" w:type="dxa"/>
          </w:tcPr>
          <w:p w14:paraId="2C43A0C7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常務理事</w:t>
            </w:r>
          </w:p>
        </w:tc>
        <w:tc>
          <w:tcPr>
            <w:tcW w:w="1466" w:type="dxa"/>
          </w:tcPr>
          <w:p w14:paraId="397BA9F7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事務局長</w:t>
            </w:r>
          </w:p>
        </w:tc>
        <w:tc>
          <w:tcPr>
            <w:tcW w:w="1466" w:type="dxa"/>
          </w:tcPr>
          <w:p w14:paraId="583440FF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主査</w:t>
            </w:r>
          </w:p>
        </w:tc>
        <w:tc>
          <w:tcPr>
            <w:tcW w:w="1466" w:type="dxa"/>
          </w:tcPr>
          <w:p w14:paraId="67AE4F6D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担当</w:t>
            </w:r>
          </w:p>
        </w:tc>
      </w:tr>
      <w:tr w:rsidR="00C4211D" w:rsidRPr="000960A9" w14:paraId="5236F87D" w14:textId="77777777" w:rsidTr="00A56D9C">
        <w:trPr>
          <w:trHeight w:val="960"/>
        </w:trPr>
        <w:tc>
          <w:tcPr>
            <w:tcW w:w="376" w:type="dxa"/>
            <w:vMerge/>
          </w:tcPr>
          <w:p w14:paraId="54480431" w14:textId="77777777" w:rsidR="00C4211D" w:rsidRPr="000960A9" w:rsidRDefault="00C4211D" w:rsidP="00A56D9C">
            <w:pPr>
              <w:spacing w:line="360" w:lineRule="exact"/>
              <w:rPr>
                <w:rFonts w:ascii="UD デジタル 教科書体 N-R" w:eastAsia="UD デジタル 教科書体 N-R" w:hAnsiTheme="majorHAnsi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9D5BB24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47795122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142A6543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397B81FF" w14:textId="77777777" w:rsidR="00C4211D" w:rsidRPr="000960A9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</w:tr>
    </w:tbl>
    <w:p w14:paraId="21E7BFFC" w14:textId="77777777" w:rsidR="00C4211D" w:rsidRPr="00894181" w:rsidRDefault="00C4211D" w:rsidP="00C4211D">
      <w:pPr>
        <w:spacing w:line="360" w:lineRule="exact"/>
        <w:ind w:firstLineChars="2900" w:firstLine="7535"/>
        <w:rPr>
          <w:rFonts w:ascii="UD デジタル 教科書体 N-R" w:eastAsia="UD デジタル 教科書体 N-R" w:hAnsi="メイリオ"/>
          <w:sz w:val="28"/>
          <w:szCs w:val="28"/>
        </w:rPr>
      </w:pPr>
      <w:r w:rsidRPr="00836153">
        <w:rPr>
          <w:rFonts w:ascii="UD デジタル 教科書体 N-R" w:eastAsia="UD デジタル 教科書体 N-R" w:hAnsi="メイリオ" w:hint="eastAsia"/>
          <w:sz w:val="28"/>
          <w:szCs w:val="28"/>
        </w:rPr>
        <w:t>（特退・任継用）</w:t>
      </w:r>
    </w:p>
    <w:p w14:paraId="52BCE197" w14:textId="77777777" w:rsidR="00C4211D" w:rsidRPr="005D7292" w:rsidRDefault="00C4211D" w:rsidP="00C4211D">
      <w:pPr>
        <w:spacing w:line="360" w:lineRule="exact"/>
        <w:rPr>
          <w:rFonts w:ascii="UD デジタル 教科書体 N-R" w:eastAsia="UD デジタル 教科書体 N-R" w:hAnsi="メイリオ"/>
          <w:b/>
          <w:bCs/>
          <w:sz w:val="32"/>
          <w:szCs w:val="32"/>
        </w:rPr>
      </w:pPr>
      <w:r w:rsidRPr="005D7292">
        <w:rPr>
          <w:rFonts w:ascii="UD デジタル 教科書体 N-R" w:eastAsia="UD デジタル 教科書体 N-R" w:hAnsi="メイリオ" w:hint="eastAsia"/>
          <w:b/>
          <w:bCs/>
          <w:sz w:val="32"/>
          <w:szCs w:val="32"/>
        </w:rPr>
        <w:t>家族埋葬料請求書</w:t>
      </w:r>
    </w:p>
    <w:p w14:paraId="33273CCA" w14:textId="77777777" w:rsidR="00C4211D" w:rsidRPr="00BA75E0" w:rsidRDefault="00C4211D" w:rsidP="004857BA">
      <w:pPr>
        <w:spacing w:line="360" w:lineRule="exact"/>
        <w:ind w:right="570"/>
        <w:jc w:val="right"/>
        <w:rPr>
          <w:rFonts w:ascii="UD デジタル 教科書体 N-R" w:eastAsia="UD デジタル 教科書体 N-R" w:hAnsi="メイリオ"/>
          <w:sz w:val="6"/>
          <w:szCs w:val="6"/>
        </w:rPr>
      </w:pPr>
      <w:r>
        <w:rPr>
          <w:rFonts w:ascii="UD デジタル 教科書体 N-R" w:eastAsia="UD デジタル 教科書体 N-R" w:hAnsi="メイリオ" w:hint="eastAsia"/>
          <w:b/>
          <w:bCs/>
          <w:sz w:val="21"/>
          <w:szCs w:val="21"/>
        </w:rPr>
        <w:t>太枠の中をご記入（選択）ください</w:t>
      </w:r>
    </w:p>
    <w:tbl>
      <w:tblPr>
        <w:tblW w:w="96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153"/>
        <w:gridCol w:w="981"/>
        <w:gridCol w:w="579"/>
        <w:gridCol w:w="838"/>
        <w:gridCol w:w="1571"/>
        <w:gridCol w:w="1843"/>
        <w:gridCol w:w="1559"/>
      </w:tblGrid>
      <w:tr w:rsidR="00C4211D" w:rsidRPr="005D7292" w14:paraId="6608A9E5" w14:textId="77777777" w:rsidTr="00A56D9C">
        <w:trPr>
          <w:trHeight w:val="221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  <w:hideMark/>
          </w:tcPr>
          <w:p w14:paraId="0353F08C" w14:textId="77777777" w:rsidR="00C4211D" w:rsidRPr="00E819B9" w:rsidRDefault="00C4211D" w:rsidP="00A56D9C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申　請　内　容</w:t>
            </w:r>
          </w:p>
          <w:p w14:paraId="463FD232" w14:textId="77777777" w:rsidR="00C4211D" w:rsidRPr="005D7292" w:rsidRDefault="00C4211D" w:rsidP="00A56D9C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6FAFDF" w14:textId="77777777" w:rsidR="00C4211D" w:rsidRPr="005D7292" w:rsidRDefault="00C4211D" w:rsidP="00A56D9C">
            <w:pPr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被保険者証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BAB11C" w14:textId="77777777" w:rsidR="00C4211D" w:rsidRPr="005D7292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記号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297ABA" w14:textId="77777777" w:rsidR="00C4211D" w:rsidRPr="005D7292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561FA4" w14:textId="77777777" w:rsidR="00C4211D" w:rsidRPr="005D7292" w:rsidRDefault="00C4211D" w:rsidP="00A56D9C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 w:cs="ＭＳ Ｐゴシック"/>
                <w:b/>
                <w:bCs/>
                <w:color w:val="FFFFFF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被保険者氏名</w:t>
            </w:r>
          </w:p>
        </w:tc>
      </w:tr>
      <w:tr w:rsidR="00C4211D" w:rsidRPr="005D7292" w14:paraId="502B457A" w14:textId="77777777" w:rsidTr="00A56D9C">
        <w:trPr>
          <w:trHeight w:val="612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756AB5CB" w14:textId="77777777" w:rsidR="00C4211D" w:rsidRPr="005D7292" w:rsidRDefault="00C4211D" w:rsidP="00A56D9C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CD1367" w14:textId="77777777" w:rsidR="00C4211D" w:rsidRPr="005D7292" w:rsidRDefault="00C4211D" w:rsidP="00A56D9C">
            <w:pPr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E0432" w14:textId="77777777" w:rsidR="00C4211D" w:rsidRPr="00464893" w:rsidRDefault="00C4211D" w:rsidP="00A56D9C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3F1B0" w14:textId="77777777" w:rsidR="00C4211D" w:rsidRPr="00464893" w:rsidRDefault="00C4211D" w:rsidP="00A56D9C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BF323" w14:textId="77777777" w:rsidR="00C4211D" w:rsidRPr="003A160B" w:rsidRDefault="00C4211D" w:rsidP="00A56D9C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C4211D" w:rsidRPr="005D7292" w14:paraId="3A43875D" w14:textId="77777777" w:rsidTr="00A56D9C">
        <w:trPr>
          <w:trHeight w:val="468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27154944" w14:textId="77777777" w:rsidR="00C4211D" w:rsidRPr="005D7292" w:rsidRDefault="00C4211D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A8776A" w14:textId="77777777" w:rsidR="00C4211D" w:rsidRPr="005D7292" w:rsidRDefault="00C4211D" w:rsidP="00A56D9C">
            <w:pPr>
              <w:jc w:val="left"/>
              <w:rPr>
                <w:rFonts w:ascii="UD デジタル 教科書体 N-R" w:eastAsia="UD デジタル 教科書体 N-R" w:hAnsiTheme="majorHAnsi" w:cs="ＭＳ Ｐゴシック"/>
                <w:color w:val="000000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color w:val="000000"/>
                <w:kern w:val="0"/>
                <w:sz w:val="21"/>
                <w:szCs w:val="21"/>
              </w:rPr>
              <w:t>死亡した方の氏名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A02D0" w14:textId="77777777" w:rsidR="00C4211D" w:rsidRPr="00464893" w:rsidRDefault="00C4211D" w:rsidP="00A56D9C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4AAF38" w14:textId="77777777" w:rsidR="00C4211D" w:rsidRPr="00464893" w:rsidRDefault="00C4211D" w:rsidP="00A56D9C">
            <w:pPr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464893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被保険者との続柄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0C007" w14:textId="77777777" w:rsidR="00C4211D" w:rsidRPr="00464893" w:rsidRDefault="00C4211D" w:rsidP="00A56D9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C4211D" w:rsidRPr="00042337" w14:paraId="5EA447F1" w14:textId="77777777" w:rsidTr="00A56D9C">
        <w:trPr>
          <w:trHeight w:val="476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ACC4D0" w14:textId="77777777" w:rsidR="00C4211D" w:rsidRPr="005D7292" w:rsidRDefault="00C4211D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74B16" w14:textId="77777777" w:rsidR="00C4211D" w:rsidRPr="00464893" w:rsidRDefault="00C4211D" w:rsidP="00A56D9C">
            <w:pPr>
              <w:widowControl/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464893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死亡した年月日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id w:val="-6208849"/>
              <w:placeholder>
                <w:docPart w:val="F7FC351BE46F4CFEA53427A2134E5473"/>
              </w:placeholder>
              <w:showingPlcHdr/>
              <w:date w:fullDate="2023-12-31T00:00:00Z"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38D85792" w14:textId="77777777" w:rsidR="00C4211D" w:rsidRPr="00042337" w:rsidRDefault="00C4211D" w:rsidP="00A56D9C">
                <w:pPr>
                  <w:widowControl/>
                  <w:jc w:val="left"/>
                  <w:rPr>
                    <w:rFonts w:ascii="UD デジタル 教科書体 N-R" w:eastAsia="UD デジタル 教科書体 N-R" w:hAnsi="メイリオ" w:cs="ＭＳ Ｐゴシック"/>
                    <w:kern w:val="0"/>
                    <w:sz w:val="24"/>
                    <w:szCs w:val="24"/>
                  </w:rPr>
                </w:pPr>
                <w:r w:rsidRPr="00042337">
                  <w:rPr>
                    <w:rStyle w:val="a9"/>
                    <w:highlight w:val="yellow"/>
                  </w:rPr>
                  <w:t>クリックまたはタップして日付を入力してください。</w:t>
                </w:r>
              </w:p>
            </w:sdtContent>
          </w:sdt>
        </w:tc>
      </w:tr>
      <w:tr w:rsidR="00C4211D" w:rsidRPr="005D7292" w14:paraId="76CF77C1" w14:textId="77777777" w:rsidTr="00A56D9C">
        <w:trPr>
          <w:trHeight w:val="708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F68C277" w14:textId="77777777" w:rsidR="00C4211D" w:rsidRPr="005D7292" w:rsidRDefault="00C4211D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F927DF" w14:textId="77777777" w:rsidR="00C4211D" w:rsidRPr="00464893" w:rsidRDefault="00C4211D" w:rsidP="00A56D9C">
            <w:pPr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464893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死亡の原因 / 傷病名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B6B49" w14:textId="77777777" w:rsidR="00C4211D" w:rsidRPr="00464893" w:rsidRDefault="00C4211D" w:rsidP="00A56D9C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C4211D" w:rsidRPr="00042337" w14:paraId="17FA8A57" w14:textId="77777777" w:rsidTr="00A56D9C">
        <w:trPr>
          <w:trHeight w:val="1449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03215B6" w14:textId="77777777" w:rsidR="00C4211D" w:rsidRPr="005D7292" w:rsidRDefault="00C4211D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77AA07" w14:textId="77777777" w:rsidR="00C4211D" w:rsidRDefault="00C4211D" w:rsidP="00A56D9C">
            <w:pPr>
              <w:widowControl/>
              <w:spacing w:line="360" w:lineRule="exact"/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傷病の原因が第三者行為（交通事故やケンカ等）</w:t>
            </w:r>
            <w:r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によるもの</w:t>
            </w:r>
            <w:r w:rsidRPr="005D7292">
              <w:rPr>
                <w:rFonts w:ascii="UD デジタル 教科書体 N-R" w:eastAsia="UD デジタル 教科書体 N-R" w:hAnsiTheme="majorHAnsi" w:cs="ＭＳ Ｐゴシック" w:hint="eastAsia"/>
                <w:kern w:val="0"/>
                <w:sz w:val="21"/>
                <w:szCs w:val="21"/>
              </w:rPr>
              <w:t>であるかの確認</w:t>
            </w:r>
          </w:p>
          <w:p w14:paraId="45C2B040" w14:textId="77777777" w:rsidR="00C4211D" w:rsidRPr="005D7292" w:rsidRDefault="00C4211D" w:rsidP="00A56D9C">
            <w:pPr>
              <w:widowControl/>
              <w:spacing w:line="360" w:lineRule="exact"/>
              <w:jc w:val="left"/>
              <w:rPr>
                <w:rFonts w:ascii="UD デジタル 教科書体 N-R" w:eastAsia="UD デジタル 教科書体 N-R" w:hAnsiTheme="majorHAnsi" w:cs="ＭＳ Ｐゴシック"/>
                <w:kern w:val="0"/>
                <w:sz w:val="21"/>
                <w:szCs w:val="21"/>
              </w:rPr>
            </w:pPr>
            <w:r w:rsidRPr="00E639B5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（</w:t>
            </w:r>
            <w:r w:rsidRPr="00BA75E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  <w:highlight w:val="yellow"/>
              </w:rPr>
              <w:t>いずれかに</w:t>
            </w:r>
            <w:r w:rsidRPr="00BA75E0">
              <w:rPr>
                <w:rFonts w:ascii="Segoe UI Symbol" w:eastAsia="UD デジタル 教科書体 N-R" w:hAnsi="Segoe UI Symbol" w:cs="Segoe UI Symbol"/>
                <w:color w:val="000000"/>
                <w:kern w:val="0"/>
                <w:sz w:val="36"/>
                <w:szCs w:val="36"/>
                <w:highlight w:val="yellow"/>
              </w:rPr>
              <w:t>☑</w:t>
            </w:r>
            <w:r w:rsidRPr="00E639B5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4973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05BB1" w14:textId="77777777" w:rsidR="00C4211D" w:rsidRPr="005D7292" w:rsidRDefault="004857BA" w:rsidP="00A56D9C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kern w:val="0"/>
                  <w:sz w:val="32"/>
                  <w:szCs w:val="32"/>
                </w:rPr>
                <w:id w:val="-1891798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11D">
                  <w:rPr>
                    <w:rFonts w:ascii="ＭＳ ゴシック" w:eastAsia="ＭＳ ゴシック" w:hAnsi="ＭＳ ゴシック" w:cs="ＭＳ Ｐ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C4211D" w:rsidRPr="005D7292">
              <w:rPr>
                <w:rFonts w:ascii="UD デジタル 教科書体 N-R" w:eastAsia="UD デジタル 教科書体 N-R" w:hAnsi="メイリオ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C4211D" w:rsidRPr="005D7292">
              <w:rPr>
                <w:rFonts w:ascii="UD デジタル 教科書体 N-R" w:eastAsia="UD デジタル 教科書体 N-R" w:hAnsi="メイリオ" w:cs="ＭＳ Ｐゴシック" w:hint="eastAsia"/>
                <w:kern w:val="0"/>
              </w:rPr>
              <w:t xml:space="preserve">第三者行為によるもの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kern w:val="0"/>
                  <w:sz w:val="32"/>
                  <w:szCs w:val="32"/>
                </w:rPr>
                <w:id w:val="-1169858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11D" w:rsidRPr="005D7292">
                  <w:rPr>
                    <w:rFonts w:ascii="Segoe UI Symbol" w:eastAsia="UD デジタル 教科書体 N-R" w:hAnsi="Segoe UI Symbol" w:cs="Segoe UI Symbol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C4211D" w:rsidRPr="005D7292">
              <w:rPr>
                <w:rFonts w:ascii="UD デジタル 教科書体 N-R" w:eastAsia="UD デジタル 教科書体 N-R" w:hAnsi="メイリオ" w:cs="ＭＳ Ｐゴシック" w:hint="eastAsia"/>
                <w:kern w:val="0"/>
              </w:rPr>
              <w:t xml:space="preserve">　該当しない</w:t>
            </w:r>
          </w:p>
        </w:tc>
      </w:tr>
      <w:tr w:rsidR="00C4211D" w:rsidRPr="005D7292" w14:paraId="6CC740E8" w14:textId="77777777" w:rsidTr="00A56D9C">
        <w:trPr>
          <w:trHeight w:val="549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199FACF" w14:textId="77777777" w:rsidR="00C4211D" w:rsidRPr="005D7292" w:rsidRDefault="00C4211D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378A74" w14:textId="0C4EB903" w:rsidR="00C4211D" w:rsidRPr="00464893" w:rsidRDefault="00C4211D" w:rsidP="00A56D9C">
            <w:pPr>
              <w:spacing w:before="240" w:line="60" w:lineRule="exact"/>
              <w:rPr>
                <w:rFonts w:ascii="UD デジタル 教科書体 N-R" w:eastAsia="UD デジタル 教科書体 N-R" w:hAnsi="メイリオ" w:cs="ＭＳ Ｐゴシック"/>
                <w:kern w:val="0"/>
                <w:sz w:val="32"/>
                <w:szCs w:val="32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上記の通り申請いたします。</w:t>
            </w:r>
          </w:p>
        </w:tc>
      </w:tr>
      <w:tr w:rsidR="00C4211D" w:rsidRPr="005D7292" w14:paraId="5066E684" w14:textId="77777777" w:rsidTr="00A56D9C">
        <w:trPr>
          <w:cantSplit/>
          <w:trHeight w:val="348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311F589" w14:textId="77777777" w:rsidR="00C4211D" w:rsidRPr="005D7292" w:rsidRDefault="00C4211D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05648E" w14:textId="77777777" w:rsidR="00C4211D" w:rsidRPr="00464893" w:rsidRDefault="00C4211D" w:rsidP="00A56D9C">
            <w:pPr>
              <w:ind w:right="440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申請年月日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957305987"/>
              <w:placeholder>
                <w:docPart w:val="F7FC351BE46F4CFEA53427A2134E5473"/>
              </w:placeholder>
              <w:showingPlcHdr/>
              <w:date w:fullDate="2023-11-30T00:00:00Z"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10EF88FC" w14:textId="77777777" w:rsidR="00C4211D" w:rsidRPr="00464893" w:rsidRDefault="00C4211D" w:rsidP="00A56D9C">
                <w:pPr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042337">
                  <w:rPr>
                    <w:rStyle w:val="a9"/>
                    <w:highlight w:val="yellow"/>
                  </w:rPr>
                  <w:t>クリックまたはタップして日付を入力してください。</w:t>
                </w:r>
              </w:p>
            </w:sdtContent>
          </w:sdt>
        </w:tc>
      </w:tr>
      <w:tr w:rsidR="00483582" w:rsidRPr="005D7292" w14:paraId="5AF0FE67" w14:textId="77777777" w:rsidTr="00A56D9C">
        <w:trPr>
          <w:cantSplit/>
          <w:trHeight w:val="492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24BB148" w14:textId="77777777" w:rsidR="00483582" w:rsidRPr="005D7292" w:rsidRDefault="00483582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DCE169" w14:textId="06A85018" w:rsidR="00483582" w:rsidRPr="00464893" w:rsidRDefault="00483582" w:rsidP="00A56D9C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被保険者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C05335" w14:textId="30322352" w:rsidR="00483582" w:rsidRPr="00464893" w:rsidRDefault="00483582" w:rsidP="00A56D9C">
            <w:pPr>
              <w:ind w:right="440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7D44FED4" w14:textId="77777777" w:rsidR="00483582" w:rsidRPr="00464893" w:rsidRDefault="00483582" w:rsidP="00A56D9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483582" w:rsidRPr="005D7292" w14:paraId="3C670697" w14:textId="77777777" w:rsidTr="000C5176">
        <w:trPr>
          <w:cantSplit/>
          <w:trHeight w:val="492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A62DEC" w14:textId="77777777" w:rsidR="00483582" w:rsidRPr="005D7292" w:rsidRDefault="00483582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C73A8" w14:textId="22BB4DE7" w:rsidR="00483582" w:rsidRPr="00464893" w:rsidRDefault="00483582" w:rsidP="00A56D9C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2D9AFF" w14:textId="427771D4" w:rsidR="00483582" w:rsidRPr="00464893" w:rsidRDefault="00483582" w:rsidP="00A56D9C">
            <w:pPr>
              <w:ind w:right="440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329FED80" w14:textId="77777777" w:rsidR="00483582" w:rsidRPr="00464893" w:rsidRDefault="00483582" w:rsidP="00A56D9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483582" w:rsidRPr="005D7292" w14:paraId="4ED868F3" w14:textId="77777777" w:rsidTr="00A56D9C">
        <w:trPr>
          <w:trHeight w:val="705"/>
        </w:trPr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774A672" w14:textId="77777777" w:rsidR="00483582" w:rsidRPr="005D7292" w:rsidRDefault="00483582" w:rsidP="00A56D9C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1224A38" w14:textId="77777777" w:rsidR="00483582" w:rsidRPr="00464893" w:rsidRDefault="00483582" w:rsidP="00A56D9C">
            <w:pPr>
              <w:jc w:val="right"/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8601EA" w14:textId="77777777" w:rsidR="00483582" w:rsidRPr="00464893" w:rsidRDefault="00483582" w:rsidP="00A56D9C">
            <w:pPr>
              <w:rPr>
                <w:rFonts w:ascii="UD デジタル 教科書体 N-R" w:eastAsia="UD デジタル 教科書体 N-R" w:hAnsi="メイリオ" w:cs="ＭＳ Ｐゴシック"/>
                <w:kern w:val="0"/>
                <w:sz w:val="24"/>
                <w:szCs w:val="24"/>
              </w:rPr>
            </w:pPr>
            <w:r w:rsidRPr="00464893"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9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0430FF" w14:textId="77777777" w:rsidR="00483582" w:rsidRPr="00464893" w:rsidRDefault="00483582" w:rsidP="00A56D9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</w:tbl>
    <w:p w14:paraId="5F3F0299" w14:textId="77777777" w:rsidR="00C4211D" w:rsidRPr="00520526" w:rsidRDefault="00C4211D" w:rsidP="00C4211D">
      <w:pPr>
        <w:spacing w:line="440" w:lineRule="exact"/>
        <w:rPr>
          <w:rFonts w:ascii="UD デジタル 教科書体 N-R" w:eastAsia="UD デジタル 教科書体 N-R" w:hAnsi="メイリオ"/>
          <w:sz w:val="21"/>
          <w:szCs w:val="21"/>
        </w:rPr>
      </w:pPr>
      <w:r>
        <w:rPr>
          <w:rFonts w:ascii="UD デジタル 教科書体 N-R" w:eastAsia="UD デジタル 教科書体 N-R" w:hAnsi="メイリオ" w:hint="eastAsia"/>
          <w:sz w:val="21"/>
          <w:szCs w:val="21"/>
        </w:rPr>
        <w:t>※</w:t>
      </w: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健康保険法施行規則改正に伴い</w:t>
      </w:r>
      <w:r>
        <w:rPr>
          <w:rFonts w:ascii="UD デジタル 教科書体 N-R" w:eastAsia="UD デジタル 教科書体 N-R" w:hAnsi="メイリオ" w:hint="eastAsia"/>
          <w:sz w:val="21"/>
          <w:szCs w:val="21"/>
        </w:rPr>
        <w:t>、</w:t>
      </w: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本書類への押印は不要といたします。</w:t>
      </w:r>
    </w:p>
    <w:p w14:paraId="0F539CFF" w14:textId="77777777" w:rsidR="00C4211D" w:rsidRPr="00042337" w:rsidRDefault="00C4211D" w:rsidP="00C4211D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15BAAE51" w14:textId="77777777" w:rsidR="00C4211D" w:rsidRDefault="00C4211D" w:rsidP="00C4211D">
      <w:pPr>
        <w:spacing w:line="36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【 </w:t>
      </w:r>
      <w:r w:rsidRPr="001B557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添付書類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 】</w:t>
      </w:r>
    </w:p>
    <w:p w14:paraId="35BE1E70" w14:textId="77777777" w:rsidR="00C4211D" w:rsidRDefault="00C4211D" w:rsidP="00C4211D">
      <w:pPr>
        <w:spacing w:line="360" w:lineRule="exact"/>
        <w:ind w:firstLineChars="100" w:firstLine="220"/>
        <w:rPr>
          <w:rFonts w:ascii="UD デジタル 教科書体 N-R" w:eastAsia="UD デジタル 教科書体 N-R" w:hAnsi="Meiryo UI" w:cs="Meiryo UI"/>
          <w:sz w:val="21"/>
          <w:szCs w:val="21"/>
        </w:rPr>
      </w:pPr>
      <w:r w:rsidRPr="001B557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死亡の事実が確認できる書類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</w:t>
      </w:r>
      <w:r w:rsidRPr="00520526">
        <w:rPr>
          <w:rFonts w:ascii="UD デジタル 教科書体 N-R" w:eastAsia="UD デジタル 教科書体 N-R" w:hAnsi="Meiryo UI" w:cs="Meiryo UI" w:hint="eastAsia"/>
          <w:sz w:val="21"/>
          <w:szCs w:val="21"/>
        </w:rPr>
        <w:t>埋・火葬許可書、死亡診断書、死体検案書など</w:t>
      </w:r>
      <w:r>
        <w:rPr>
          <w:rFonts w:ascii="UD デジタル 教科書体 N-R" w:eastAsia="UD デジタル 教科書体 N-R" w:hAnsi="Meiryo UI" w:cs="Meiryo UI" w:hint="eastAsia"/>
          <w:sz w:val="21"/>
          <w:szCs w:val="21"/>
        </w:rPr>
        <w:t>のコピー）</w:t>
      </w:r>
    </w:p>
    <w:p w14:paraId="59A26D54" w14:textId="77777777" w:rsidR="00C4211D" w:rsidRDefault="00C4211D" w:rsidP="00C4211D">
      <w:pPr>
        <w:spacing w:line="440" w:lineRule="exact"/>
        <w:rPr>
          <w:rFonts w:ascii="UD デジタル 教科書体 N-R" w:eastAsia="UD デジタル 教科書体 N-R" w:hAnsi="メイリオ"/>
        </w:rPr>
      </w:pPr>
    </w:p>
    <w:p w14:paraId="474903A9" w14:textId="77777777" w:rsidR="00C4211D" w:rsidRPr="005D7292" w:rsidRDefault="00C4211D" w:rsidP="00C4211D">
      <w:pPr>
        <w:spacing w:line="440" w:lineRule="exact"/>
        <w:rPr>
          <w:rFonts w:ascii="UD デジタル 教科書体 N-R" w:eastAsia="UD デジタル 教科書体 N-R" w:hAnsi="メイリオ"/>
        </w:rPr>
      </w:pPr>
    </w:p>
    <w:tbl>
      <w:tblPr>
        <w:tblW w:w="2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C4211D" w:rsidRPr="005D7292" w14:paraId="3F12A4A2" w14:textId="77777777" w:rsidTr="00A56D9C">
        <w:trPr>
          <w:trHeight w:val="361"/>
        </w:trPr>
        <w:tc>
          <w:tcPr>
            <w:tcW w:w="2977" w:type="dxa"/>
            <w:vAlign w:val="center"/>
          </w:tcPr>
          <w:p w14:paraId="571E438F" w14:textId="77777777" w:rsidR="00C4211D" w:rsidRPr="005D7292" w:rsidRDefault="00C4211D" w:rsidP="00A56D9C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</w:rPr>
            </w:pPr>
            <w:r w:rsidRPr="005D7292">
              <w:rPr>
                <w:rFonts w:ascii="UD デジタル 教科書体 N-R" w:eastAsia="UD デジタル 教科書体 N-R" w:hAnsi="メイリオ" w:hint="eastAsia"/>
              </w:rPr>
              <w:t>健保記入欄</w:t>
            </w:r>
          </w:p>
        </w:tc>
      </w:tr>
      <w:tr w:rsidR="00C4211D" w:rsidRPr="005D7292" w14:paraId="1ED89EF3" w14:textId="77777777" w:rsidTr="00A56D9C">
        <w:trPr>
          <w:trHeight w:val="1142"/>
        </w:trPr>
        <w:tc>
          <w:tcPr>
            <w:tcW w:w="2977" w:type="dxa"/>
            <w:vAlign w:val="center"/>
          </w:tcPr>
          <w:p w14:paraId="4942B2F8" w14:textId="77777777" w:rsidR="00C4211D" w:rsidRPr="005D7292" w:rsidRDefault="00C4211D" w:rsidP="00A56D9C">
            <w:pPr>
              <w:spacing w:line="440" w:lineRule="exact"/>
              <w:jc w:val="right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円</w:t>
            </w:r>
          </w:p>
        </w:tc>
      </w:tr>
    </w:tbl>
    <w:p w14:paraId="7756955C" w14:textId="2ED01579" w:rsidR="00C4211D" w:rsidRDefault="00C4211D" w:rsidP="00C4211D">
      <w:pPr>
        <w:widowControl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8"/>
          <w:szCs w:val="28"/>
          <w:u w:val="single"/>
        </w:rPr>
      </w:pPr>
    </w:p>
    <w:p w14:paraId="4EC1CB10" w14:textId="77777777" w:rsidR="00C4211D" w:rsidRPr="0054431A" w:rsidRDefault="00C4211D" w:rsidP="0054431A">
      <w:pPr>
        <w:spacing w:line="440" w:lineRule="exact"/>
        <w:rPr>
          <w:rFonts w:ascii="UD デジタル 教科書体 N-R" w:eastAsia="UD デジタル 教科書体 N-R" w:hAnsi="メイリオ"/>
        </w:rPr>
      </w:pPr>
    </w:p>
    <w:sectPr w:rsidR="00C4211D" w:rsidRPr="0054431A" w:rsidSect="002B0900">
      <w:pgSz w:w="11906" w:h="16838" w:code="9"/>
      <w:pgMar w:top="567" w:right="737" w:bottom="567" w:left="1077" w:header="851" w:footer="992" w:gutter="0"/>
      <w:cols w:space="425"/>
      <w:docGrid w:type="linesAndChars" w:linePitch="299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E45" w14:textId="77777777" w:rsidR="006A5310" w:rsidRDefault="006A5310" w:rsidP="006A5310">
      <w:r>
        <w:separator/>
      </w:r>
    </w:p>
  </w:endnote>
  <w:endnote w:type="continuationSeparator" w:id="0">
    <w:p w14:paraId="53813F71" w14:textId="77777777" w:rsidR="006A5310" w:rsidRDefault="006A5310" w:rsidP="006A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B223" w14:textId="77777777" w:rsidR="006A5310" w:rsidRDefault="006A5310" w:rsidP="006A5310">
      <w:r>
        <w:separator/>
      </w:r>
    </w:p>
  </w:footnote>
  <w:footnote w:type="continuationSeparator" w:id="0">
    <w:p w14:paraId="363F68DF" w14:textId="77777777" w:rsidR="006A5310" w:rsidRDefault="006A5310" w:rsidP="006A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5A"/>
    <w:multiLevelType w:val="hybridMultilevel"/>
    <w:tmpl w:val="3BD8615E"/>
    <w:lvl w:ilvl="0" w:tplc="197CFF3A">
      <w:start w:val="1"/>
      <w:numFmt w:val="decimalEnclosedCircle"/>
      <w:lvlText w:val="%1"/>
      <w:lvlJc w:val="left"/>
      <w:pPr>
        <w:ind w:left="646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>
      <w:start w:val="1"/>
      <w:numFmt w:val="decimal"/>
      <w:lvlText w:val="%4."/>
      <w:lvlJc w:val="left"/>
      <w:pPr>
        <w:ind w:left="1906" w:hanging="420"/>
      </w:pPr>
    </w:lvl>
    <w:lvl w:ilvl="4" w:tplc="04090017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162307A"/>
    <w:multiLevelType w:val="hybridMultilevel"/>
    <w:tmpl w:val="5EF44B8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365770"/>
    <w:multiLevelType w:val="hybridMultilevel"/>
    <w:tmpl w:val="15BC4838"/>
    <w:lvl w:ilvl="0" w:tplc="69E86FEC">
      <w:start w:val="1"/>
      <w:numFmt w:val="bullet"/>
      <w:lvlText w:val="■"/>
      <w:lvlJc w:val="left"/>
      <w:pPr>
        <w:ind w:left="360" w:hanging="36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6B3DC7"/>
    <w:multiLevelType w:val="hybridMultilevel"/>
    <w:tmpl w:val="F9166BE6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7B1D3F"/>
    <w:multiLevelType w:val="hybridMultilevel"/>
    <w:tmpl w:val="36CCBB6E"/>
    <w:lvl w:ilvl="0" w:tplc="84448F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BF546D"/>
    <w:multiLevelType w:val="hybridMultilevel"/>
    <w:tmpl w:val="AD646716"/>
    <w:lvl w:ilvl="0" w:tplc="26307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A05DA"/>
    <w:multiLevelType w:val="hybridMultilevel"/>
    <w:tmpl w:val="7D8A7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F10565"/>
    <w:multiLevelType w:val="hybridMultilevel"/>
    <w:tmpl w:val="4FBC6C6A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61316D"/>
    <w:multiLevelType w:val="hybridMultilevel"/>
    <w:tmpl w:val="BA1A00D2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90C0A"/>
    <w:multiLevelType w:val="hybridMultilevel"/>
    <w:tmpl w:val="04EE7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AC518E">
      <w:numFmt w:val="bullet"/>
      <w:lvlText w:val="・"/>
      <w:lvlJc w:val="left"/>
      <w:pPr>
        <w:ind w:left="1260" w:hanging="840"/>
      </w:pPr>
      <w:rPr>
        <w:rFonts w:ascii="UD デジタル 教科書体 N-R" w:eastAsia="UD デジタル 教科書体 N-R" w:hAnsi="メイリオ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417C48"/>
    <w:multiLevelType w:val="hybridMultilevel"/>
    <w:tmpl w:val="9FC4D122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0F8629C">
      <w:start w:val="2"/>
      <w:numFmt w:val="bullet"/>
      <w:lvlText w:val="■"/>
      <w:lvlJc w:val="left"/>
      <w:pPr>
        <w:ind w:left="780" w:hanging="36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4F5F35"/>
    <w:multiLevelType w:val="hybridMultilevel"/>
    <w:tmpl w:val="B9AEB836"/>
    <w:lvl w:ilvl="0" w:tplc="B17EB1EC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04032"/>
    <w:multiLevelType w:val="hybridMultilevel"/>
    <w:tmpl w:val="0FC8B7DE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39D4F29"/>
    <w:multiLevelType w:val="hybridMultilevel"/>
    <w:tmpl w:val="4D76FB3C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E42090"/>
    <w:multiLevelType w:val="hybridMultilevel"/>
    <w:tmpl w:val="FA82058A"/>
    <w:lvl w:ilvl="0" w:tplc="D39C90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3E783799"/>
    <w:multiLevelType w:val="hybridMultilevel"/>
    <w:tmpl w:val="A296D5DC"/>
    <w:lvl w:ilvl="0" w:tplc="A4CE1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4F3504"/>
    <w:multiLevelType w:val="hybridMultilevel"/>
    <w:tmpl w:val="B948A4CA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4012AB"/>
    <w:multiLevelType w:val="hybridMultilevel"/>
    <w:tmpl w:val="D6F89CE6"/>
    <w:lvl w:ilvl="0" w:tplc="AAC2878A">
      <w:start w:val="1"/>
      <w:numFmt w:val="decimalEnclosedParen"/>
      <w:lvlText w:val="%1"/>
      <w:lvlJc w:val="left"/>
      <w:pPr>
        <w:ind w:left="1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abstractNum w:abstractNumId="18" w15:restartNumberingAfterBreak="0">
    <w:nsid w:val="4C5F2294"/>
    <w:multiLevelType w:val="hybridMultilevel"/>
    <w:tmpl w:val="99E2E3BA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7D184E"/>
    <w:multiLevelType w:val="hybridMultilevel"/>
    <w:tmpl w:val="566E5034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61F309F"/>
    <w:multiLevelType w:val="hybridMultilevel"/>
    <w:tmpl w:val="25E89570"/>
    <w:lvl w:ilvl="0" w:tplc="4B209C62">
      <w:numFmt w:val="bullet"/>
      <w:lvlText w:val="・"/>
      <w:lvlJc w:val="left"/>
      <w:pPr>
        <w:ind w:left="2999" w:hanging="42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59" w:hanging="420"/>
      </w:pPr>
      <w:rPr>
        <w:rFonts w:ascii="Wingdings" w:hAnsi="Wingdings" w:hint="default"/>
      </w:rPr>
    </w:lvl>
  </w:abstractNum>
  <w:abstractNum w:abstractNumId="21" w15:restartNumberingAfterBreak="0">
    <w:nsid w:val="61024B38"/>
    <w:multiLevelType w:val="hybridMultilevel"/>
    <w:tmpl w:val="CC9036D6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640DD"/>
    <w:multiLevelType w:val="hybridMultilevel"/>
    <w:tmpl w:val="78D63F5E"/>
    <w:lvl w:ilvl="0" w:tplc="73947C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3275D2"/>
    <w:multiLevelType w:val="hybridMultilevel"/>
    <w:tmpl w:val="9C785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870B09"/>
    <w:multiLevelType w:val="hybridMultilevel"/>
    <w:tmpl w:val="ED903892"/>
    <w:lvl w:ilvl="0" w:tplc="FFFFFFFF">
      <w:start w:val="1"/>
      <w:numFmt w:val="decimalEnclosedParen"/>
      <w:lvlText w:val="%1"/>
      <w:lvlJc w:val="left"/>
      <w:pPr>
        <w:ind w:left="1413" w:hanging="420"/>
      </w:pPr>
      <w:rPr>
        <w:rFonts w:hint="default"/>
      </w:rPr>
    </w:lvl>
    <w:lvl w:ilvl="1" w:tplc="A8D8F04A">
      <w:start w:val="1"/>
      <w:numFmt w:val="decimalEnclosedCircle"/>
      <w:lvlText w:val="%2"/>
      <w:lvlJc w:val="left"/>
      <w:pPr>
        <w:ind w:left="1773" w:hanging="360"/>
      </w:pPr>
      <w:rPr>
        <w:rFonts w:cs="ＭＳ Ｐゴシック" w:hint="default"/>
        <w:color w:val="000000"/>
      </w:rPr>
    </w:lvl>
    <w:lvl w:ilvl="2" w:tplc="FFFFFFFF" w:tentative="1">
      <w:start w:val="1"/>
      <w:numFmt w:val="decimalEnclosedCircle"/>
      <w:lvlText w:val="%3"/>
      <w:lvlJc w:val="left"/>
      <w:pPr>
        <w:ind w:left="2253" w:hanging="420"/>
      </w:pPr>
    </w:lvl>
    <w:lvl w:ilvl="3" w:tplc="FFFFFFFF" w:tentative="1">
      <w:start w:val="1"/>
      <w:numFmt w:val="decimal"/>
      <w:lvlText w:val="%4."/>
      <w:lvlJc w:val="left"/>
      <w:pPr>
        <w:ind w:left="2673" w:hanging="420"/>
      </w:pPr>
    </w:lvl>
    <w:lvl w:ilvl="4" w:tplc="FFFFFFFF" w:tentative="1">
      <w:start w:val="1"/>
      <w:numFmt w:val="aiueoFullWidth"/>
      <w:lvlText w:val="(%5)"/>
      <w:lvlJc w:val="left"/>
      <w:pPr>
        <w:ind w:left="3093" w:hanging="420"/>
      </w:pPr>
    </w:lvl>
    <w:lvl w:ilvl="5" w:tplc="FFFFFFFF" w:tentative="1">
      <w:start w:val="1"/>
      <w:numFmt w:val="decimalEnclosedCircle"/>
      <w:lvlText w:val="%6"/>
      <w:lvlJc w:val="left"/>
      <w:pPr>
        <w:ind w:left="3513" w:hanging="420"/>
      </w:pPr>
    </w:lvl>
    <w:lvl w:ilvl="6" w:tplc="FFFFFFFF" w:tentative="1">
      <w:start w:val="1"/>
      <w:numFmt w:val="decimal"/>
      <w:lvlText w:val="%7."/>
      <w:lvlJc w:val="left"/>
      <w:pPr>
        <w:ind w:left="3933" w:hanging="420"/>
      </w:pPr>
    </w:lvl>
    <w:lvl w:ilvl="7" w:tplc="FFFFFFFF" w:tentative="1">
      <w:start w:val="1"/>
      <w:numFmt w:val="aiueoFullWidth"/>
      <w:lvlText w:val="(%8)"/>
      <w:lvlJc w:val="left"/>
      <w:pPr>
        <w:ind w:left="4353" w:hanging="420"/>
      </w:pPr>
    </w:lvl>
    <w:lvl w:ilvl="8" w:tplc="FFFFFFFF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7BA66C79"/>
    <w:multiLevelType w:val="hybridMultilevel"/>
    <w:tmpl w:val="E0522620"/>
    <w:lvl w:ilvl="0" w:tplc="197CFF3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E352BE"/>
    <w:multiLevelType w:val="hybridMultilevel"/>
    <w:tmpl w:val="566E5034"/>
    <w:lvl w:ilvl="0" w:tplc="FFFFFFFF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63800393">
    <w:abstractNumId w:val="25"/>
  </w:num>
  <w:num w:numId="2" w16cid:durableId="953485322">
    <w:abstractNumId w:val="5"/>
  </w:num>
  <w:num w:numId="3" w16cid:durableId="1821727464">
    <w:abstractNumId w:val="15"/>
  </w:num>
  <w:num w:numId="4" w16cid:durableId="1414399757">
    <w:abstractNumId w:val="22"/>
  </w:num>
  <w:num w:numId="5" w16cid:durableId="1185633907">
    <w:abstractNumId w:val="4"/>
  </w:num>
  <w:num w:numId="6" w16cid:durableId="2135247094">
    <w:abstractNumId w:val="18"/>
  </w:num>
  <w:num w:numId="7" w16cid:durableId="1741173480">
    <w:abstractNumId w:val="2"/>
  </w:num>
  <w:num w:numId="8" w16cid:durableId="1915122435">
    <w:abstractNumId w:val="6"/>
  </w:num>
  <w:num w:numId="9" w16cid:durableId="1492988903">
    <w:abstractNumId w:val="21"/>
  </w:num>
  <w:num w:numId="10" w16cid:durableId="565066322">
    <w:abstractNumId w:val="16"/>
  </w:num>
  <w:num w:numId="11" w16cid:durableId="1973166516">
    <w:abstractNumId w:val="12"/>
  </w:num>
  <w:num w:numId="12" w16cid:durableId="1830053699">
    <w:abstractNumId w:val="13"/>
  </w:num>
  <w:num w:numId="13" w16cid:durableId="839007579">
    <w:abstractNumId w:val="7"/>
  </w:num>
  <w:num w:numId="14" w16cid:durableId="1441140223">
    <w:abstractNumId w:val="8"/>
  </w:num>
  <w:num w:numId="15" w16cid:durableId="427584555">
    <w:abstractNumId w:val="0"/>
  </w:num>
  <w:num w:numId="16" w16cid:durableId="1608734076">
    <w:abstractNumId w:val="17"/>
  </w:num>
  <w:num w:numId="17" w16cid:durableId="1192569482">
    <w:abstractNumId w:val="10"/>
  </w:num>
  <w:num w:numId="18" w16cid:durableId="2068720113">
    <w:abstractNumId w:val="19"/>
  </w:num>
  <w:num w:numId="19" w16cid:durableId="43989460">
    <w:abstractNumId w:val="26"/>
  </w:num>
  <w:num w:numId="20" w16cid:durableId="387461605">
    <w:abstractNumId w:val="24"/>
  </w:num>
  <w:num w:numId="21" w16cid:durableId="647321216">
    <w:abstractNumId w:val="11"/>
  </w:num>
  <w:num w:numId="22" w16cid:durableId="1087581522">
    <w:abstractNumId w:val="23"/>
  </w:num>
  <w:num w:numId="23" w16cid:durableId="2015911683">
    <w:abstractNumId w:val="1"/>
  </w:num>
  <w:num w:numId="24" w16cid:durableId="1022821525">
    <w:abstractNumId w:val="3"/>
  </w:num>
  <w:num w:numId="25" w16cid:durableId="320350088">
    <w:abstractNumId w:val="20"/>
  </w:num>
  <w:num w:numId="26" w16cid:durableId="198007030">
    <w:abstractNumId w:val="9"/>
  </w:num>
  <w:num w:numId="27" w16cid:durableId="190192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C"/>
    <w:rsid w:val="000050A0"/>
    <w:rsid w:val="000235BA"/>
    <w:rsid w:val="00024477"/>
    <w:rsid w:val="00025427"/>
    <w:rsid w:val="00026D41"/>
    <w:rsid w:val="00030A66"/>
    <w:rsid w:val="00030CB1"/>
    <w:rsid w:val="000359D3"/>
    <w:rsid w:val="00042337"/>
    <w:rsid w:val="0005520F"/>
    <w:rsid w:val="000960A9"/>
    <w:rsid w:val="000A4948"/>
    <w:rsid w:val="000D7D5F"/>
    <w:rsid w:val="000F1178"/>
    <w:rsid w:val="00101D75"/>
    <w:rsid w:val="00155CA1"/>
    <w:rsid w:val="001B557F"/>
    <w:rsid w:val="001F45E0"/>
    <w:rsid w:val="00213820"/>
    <w:rsid w:val="00215B9A"/>
    <w:rsid w:val="00223257"/>
    <w:rsid w:val="002450C0"/>
    <w:rsid w:val="0026363D"/>
    <w:rsid w:val="002828EA"/>
    <w:rsid w:val="002842BC"/>
    <w:rsid w:val="00290F3E"/>
    <w:rsid w:val="002B0900"/>
    <w:rsid w:val="002B6ECC"/>
    <w:rsid w:val="002D36E7"/>
    <w:rsid w:val="002E1025"/>
    <w:rsid w:val="00307B46"/>
    <w:rsid w:val="00343333"/>
    <w:rsid w:val="003524D2"/>
    <w:rsid w:val="00387E56"/>
    <w:rsid w:val="00397E80"/>
    <w:rsid w:val="003A160B"/>
    <w:rsid w:val="003B5850"/>
    <w:rsid w:val="003D2D6C"/>
    <w:rsid w:val="003E637F"/>
    <w:rsid w:val="003E75E9"/>
    <w:rsid w:val="004129E4"/>
    <w:rsid w:val="00427F0F"/>
    <w:rsid w:val="004334E4"/>
    <w:rsid w:val="00453196"/>
    <w:rsid w:val="00455900"/>
    <w:rsid w:val="00464893"/>
    <w:rsid w:val="004778D0"/>
    <w:rsid w:val="00483582"/>
    <w:rsid w:val="004857BA"/>
    <w:rsid w:val="00487AC4"/>
    <w:rsid w:val="00493BB4"/>
    <w:rsid w:val="004A591F"/>
    <w:rsid w:val="004B3504"/>
    <w:rsid w:val="004E61C4"/>
    <w:rsid w:val="005165C7"/>
    <w:rsid w:val="00520526"/>
    <w:rsid w:val="0054431A"/>
    <w:rsid w:val="00567159"/>
    <w:rsid w:val="00584E4E"/>
    <w:rsid w:val="005856AC"/>
    <w:rsid w:val="005B1986"/>
    <w:rsid w:val="005B4D33"/>
    <w:rsid w:val="005D7292"/>
    <w:rsid w:val="005E7EC2"/>
    <w:rsid w:val="00604DF6"/>
    <w:rsid w:val="006160B4"/>
    <w:rsid w:val="006178DB"/>
    <w:rsid w:val="00621274"/>
    <w:rsid w:val="00637F88"/>
    <w:rsid w:val="00645D9E"/>
    <w:rsid w:val="00650EE5"/>
    <w:rsid w:val="00653533"/>
    <w:rsid w:val="0066567C"/>
    <w:rsid w:val="006658F3"/>
    <w:rsid w:val="006A5310"/>
    <w:rsid w:val="006E12C2"/>
    <w:rsid w:val="00703E91"/>
    <w:rsid w:val="00712D28"/>
    <w:rsid w:val="00715E88"/>
    <w:rsid w:val="00776954"/>
    <w:rsid w:val="007D0B59"/>
    <w:rsid w:val="007D5A97"/>
    <w:rsid w:val="00826B47"/>
    <w:rsid w:val="00856E28"/>
    <w:rsid w:val="00867868"/>
    <w:rsid w:val="008800CB"/>
    <w:rsid w:val="00894181"/>
    <w:rsid w:val="008A45BC"/>
    <w:rsid w:val="008C06DB"/>
    <w:rsid w:val="008D30C2"/>
    <w:rsid w:val="008D6D9E"/>
    <w:rsid w:val="008E4702"/>
    <w:rsid w:val="00913B46"/>
    <w:rsid w:val="009213E3"/>
    <w:rsid w:val="00921DD3"/>
    <w:rsid w:val="0093283B"/>
    <w:rsid w:val="00970587"/>
    <w:rsid w:val="009A5B7F"/>
    <w:rsid w:val="009C6446"/>
    <w:rsid w:val="00A0088F"/>
    <w:rsid w:val="00A636C3"/>
    <w:rsid w:val="00A75665"/>
    <w:rsid w:val="00AC02EE"/>
    <w:rsid w:val="00AC6227"/>
    <w:rsid w:val="00AD2461"/>
    <w:rsid w:val="00AD644F"/>
    <w:rsid w:val="00B45925"/>
    <w:rsid w:val="00B66635"/>
    <w:rsid w:val="00B836F2"/>
    <w:rsid w:val="00BA75E0"/>
    <w:rsid w:val="00BB0B27"/>
    <w:rsid w:val="00BC75C7"/>
    <w:rsid w:val="00BD4AB9"/>
    <w:rsid w:val="00BE0941"/>
    <w:rsid w:val="00C10F2B"/>
    <w:rsid w:val="00C4211D"/>
    <w:rsid w:val="00C632E5"/>
    <w:rsid w:val="00C65A10"/>
    <w:rsid w:val="00C7379B"/>
    <w:rsid w:val="00C85790"/>
    <w:rsid w:val="00CF45A9"/>
    <w:rsid w:val="00D02DD3"/>
    <w:rsid w:val="00D105F1"/>
    <w:rsid w:val="00D12756"/>
    <w:rsid w:val="00D56D0A"/>
    <w:rsid w:val="00DD13EC"/>
    <w:rsid w:val="00E02067"/>
    <w:rsid w:val="00E407B4"/>
    <w:rsid w:val="00E62747"/>
    <w:rsid w:val="00E639B5"/>
    <w:rsid w:val="00E819B9"/>
    <w:rsid w:val="00E87698"/>
    <w:rsid w:val="00EA241D"/>
    <w:rsid w:val="00EA59B4"/>
    <w:rsid w:val="00EB2568"/>
    <w:rsid w:val="00EC146F"/>
    <w:rsid w:val="00EC2148"/>
    <w:rsid w:val="00EC482F"/>
    <w:rsid w:val="00ED1BE9"/>
    <w:rsid w:val="00EE2DE8"/>
    <w:rsid w:val="00F1274B"/>
    <w:rsid w:val="00F25D64"/>
    <w:rsid w:val="00F52736"/>
    <w:rsid w:val="00F7135C"/>
    <w:rsid w:val="00F7168A"/>
    <w:rsid w:val="00F9466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F887424"/>
  <w15:chartTrackingRefBased/>
  <w15:docId w15:val="{A61388B1-A5B2-46D7-97CB-2661DBD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48"/>
    <w:pPr>
      <w:widowControl w:val="0"/>
      <w:jc w:val="both"/>
    </w:pPr>
    <w:rPr>
      <w:rFonts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13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13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13EC"/>
    <w:rPr>
      <w:rFonts w:eastAsia="メイリオ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13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D13EC"/>
    <w:rPr>
      <w:rFonts w:eastAsia="メイリオ"/>
      <w:b/>
      <w:bCs/>
      <w:sz w:val="22"/>
    </w:rPr>
  </w:style>
  <w:style w:type="paragraph" w:styleId="a8">
    <w:name w:val="List Paragraph"/>
    <w:basedOn w:val="a"/>
    <w:uiPriority w:val="34"/>
    <w:qFormat/>
    <w:rsid w:val="003B5850"/>
    <w:pPr>
      <w:ind w:leftChars="400" w:left="840"/>
    </w:pPr>
  </w:style>
  <w:style w:type="character" w:styleId="a9">
    <w:name w:val="Placeholder Text"/>
    <w:basedOn w:val="a0"/>
    <w:uiPriority w:val="99"/>
    <w:semiHidden/>
    <w:rsid w:val="008800CB"/>
    <w:rPr>
      <w:color w:val="808080"/>
    </w:rPr>
  </w:style>
  <w:style w:type="table" w:styleId="aa">
    <w:name w:val="Table Grid"/>
    <w:basedOn w:val="a1"/>
    <w:uiPriority w:val="39"/>
    <w:rsid w:val="0010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337"/>
    <w:rPr>
      <w:rFonts w:eastAsia="メイリオ"/>
      <w:sz w:val="22"/>
    </w:rPr>
  </w:style>
  <w:style w:type="paragraph" w:styleId="ad">
    <w:name w:val="footer"/>
    <w:basedOn w:val="a"/>
    <w:link w:val="ae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337"/>
    <w:rPr>
      <w:rFonts w:eastAsia="メイリオ"/>
      <w:sz w:val="22"/>
    </w:rPr>
  </w:style>
  <w:style w:type="paragraph" w:styleId="af">
    <w:name w:val="No Spacing"/>
    <w:uiPriority w:val="1"/>
    <w:qFormat/>
    <w:rsid w:val="008D6D9E"/>
    <w:pPr>
      <w:widowControl w:val="0"/>
      <w:jc w:val="both"/>
    </w:pPr>
    <w:rPr>
      <w:rFonts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C351BE46F4CFEA53427A2134E5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3CB87-6FBA-4105-A1E6-17155F0A2E0C}"/>
      </w:docPartPr>
      <w:docPartBody>
        <w:p w:rsidR="004E52C1" w:rsidRDefault="00473E41" w:rsidP="00473E41">
          <w:pPr>
            <w:pStyle w:val="F7FC351BE46F4CFEA53427A2134E5473"/>
          </w:pPr>
          <w:r w:rsidRPr="00E3599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7C"/>
    <w:rsid w:val="000D5A14"/>
    <w:rsid w:val="00473E41"/>
    <w:rsid w:val="004E52C1"/>
    <w:rsid w:val="005D49DC"/>
    <w:rsid w:val="007A2E7A"/>
    <w:rsid w:val="00893013"/>
    <w:rsid w:val="008977BD"/>
    <w:rsid w:val="00A8017C"/>
    <w:rsid w:val="00F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E41"/>
    <w:rPr>
      <w:color w:val="808080"/>
    </w:rPr>
  </w:style>
  <w:style w:type="paragraph" w:customStyle="1" w:styleId="F7FC351BE46F4CFEA53427A2134E5473">
    <w:name w:val="F7FC351BE46F4CFEA53427A2134E5473"/>
    <w:rsid w:val="00473E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E8DF-BDA4-417A-80E6-D4318177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Takinami, Junko/滝波 純子</dc:creator>
  <cp:keywords/>
  <dc:description/>
  <cp:lastModifiedBy>Oonuma, Hisako/大沼 久子</cp:lastModifiedBy>
  <cp:revision>9</cp:revision>
  <cp:lastPrinted>2023-05-16T11:21:00Z</cp:lastPrinted>
  <dcterms:created xsi:type="dcterms:W3CDTF">2023-06-13T04:17:00Z</dcterms:created>
  <dcterms:modified xsi:type="dcterms:W3CDTF">2023-07-07T02:44:00Z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2023-02-26T06:55:37Z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dc0b7eac-fcbe-4481-bee0-7d16b8e10ab9</vt:lpwstr>
  </property>
  <property fmtid="{D5CDD505-2E9C-101B-9397-08002B2CF9AE}" pid="8" name="MSIP_Label_a7295cc1-d279-42ac-ab4d-3b0f4fece050_ContentBits">
    <vt:lpwstr>0</vt:lpwstr>
  </property>
</Properties>
</file>